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bookmarkStart w:id="0" w:name="ac61422a-29c7-4a5a-957e-10d44a9a8bf8"/>
      <w:r w:rsidRPr="00E74D1B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0"/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bookmarkStart w:id="1" w:name="999bf644-f3de-4153-a38b-a44d917c4aaf"/>
      <w:r w:rsidRPr="00E74D1B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tbl>
      <w:tblPr>
        <w:tblW w:w="0" w:type="auto"/>
        <w:tblInd w:w="-318" w:type="dxa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74D1B" w:rsidTr="00E74D1B">
        <w:tc>
          <w:tcPr>
            <w:tcW w:w="3114" w:type="dxa"/>
          </w:tcPr>
          <w:p w:rsidR="00C53FFE" w:rsidRPr="0040209D" w:rsidRDefault="0054376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4376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4376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Default="00AD059C">
      <w:pPr>
        <w:spacing w:after="0"/>
        <w:ind w:left="120"/>
        <w:rPr>
          <w:lang w:val="ru-RU"/>
        </w:rPr>
      </w:pPr>
    </w:p>
    <w:p w:rsidR="00E74D1B" w:rsidRDefault="00E74D1B">
      <w:pPr>
        <w:spacing w:after="0"/>
        <w:ind w:left="120"/>
        <w:rPr>
          <w:lang w:val="ru-RU"/>
        </w:rPr>
      </w:pPr>
    </w:p>
    <w:p w:rsidR="00E74D1B" w:rsidRPr="00E74D1B" w:rsidRDefault="00E74D1B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E74D1B">
        <w:rPr>
          <w:rFonts w:ascii="Times New Roman" w:hAnsi="Times New Roman"/>
          <w:color w:val="000000"/>
          <w:sz w:val="28"/>
          <w:lang w:val="ru-RU"/>
        </w:rPr>
        <w:t xml:space="preserve"> 9742503)</w:t>
      </w: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2)</w:t>
      </w:r>
    </w:p>
    <w:p w:rsidR="00AD059C" w:rsidRPr="00E74D1B" w:rsidRDefault="00543767">
      <w:pPr>
        <w:spacing w:after="0" w:line="408" w:lineRule="auto"/>
        <w:ind w:left="120"/>
        <w:jc w:val="center"/>
        <w:rPr>
          <w:lang w:val="ru-RU"/>
        </w:rPr>
      </w:pPr>
      <w:r w:rsidRPr="00E74D1B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AD059C" w:rsidRPr="00E74D1B" w:rsidRDefault="00AD059C">
      <w:pPr>
        <w:spacing w:after="0"/>
        <w:ind w:left="120"/>
        <w:jc w:val="center"/>
        <w:rPr>
          <w:lang w:val="ru-RU"/>
        </w:rPr>
      </w:pPr>
    </w:p>
    <w:p w:rsidR="00E74D1B" w:rsidRDefault="00E74D1B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2" w:name="a138e01f-71ee-4195-a132-95a500e7f996"/>
    </w:p>
    <w:p w:rsidR="00E74D1B" w:rsidRDefault="00E74D1B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E74D1B" w:rsidRDefault="00E74D1B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AD059C" w:rsidRPr="00E74D1B" w:rsidRDefault="00543767">
      <w:pPr>
        <w:spacing w:after="0"/>
        <w:ind w:left="120"/>
        <w:jc w:val="center"/>
        <w:rPr>
          <w:lang w:val="ru-RU"/>
        </w:rPr>
      </w:pPr>
      <w:bookmarkStart w:id="3" w:name="_GoBack"/>
      <w:bookmarkEnd w:id="3"/>
      <w:r w:rsidRPr="00E74D1B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2"/>
      <w:r w:rsidRPr="00E74D1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612539e-b3c8-455e-88a4-bebacddb4762"/>
      <w:r w:rsidRPr="00E74D1B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AD059C" w:rsidRPr="00E74D1B" w:rsidRDefault="00AD059C">
      <w:pPr>
        <w:spacing w:after="0"/>
        <w:ind w:left="120"/>
        <w:rPr>
          <w:lang w:val="ru-RU"/>
        </w:rPr>
      </w:pPr>
    </w:p>
    <w:p w:rsidR="00AD059C" w:rsidRPr="00E74D1B" w:rsidRDefault="00AD059C">
      <w:pPr>
        <w:rPr>
          <w:lang w:val="ru-RU"/>
        </w:rPr>
        <w:sectPr w:rsidR="00AD059C" w:rsidRPr="00E74D1B" w:rsidSect="00E74D1B">
          <w:pgSz w:w="11906" w:h="16383"/>
          <w:pgMar w:top="1134" w:right="850" w:bottom="1134" w:left="993" w:header="720" w:footer="720" w:gutter="0"/>
          <w:cols w:space="720"/>
        </w:sectPr>
      </w:pPr>
      <w:bookmarkStart w:id="5" w:name="block-79320472"/>
    </w:p>
    <w:p w:rsidR="00AD059C" w:rsidRPr="00E74D1B" w:rsidRDefault="00543767">
      <w:pPr>
        <w:spacing w:after="0" w:line="264" w:lineRule="auto"/>
        <w:ind w:left="120"/>
        <w:jc w:val="both"/>
        <w:rPr>
          <w:lang w:val="ru-RU"/>
        </w:rPr>
      </w:pPr>
      <w:bookmarkStart w:id="6" w:name="block-79320475"/>
      <w:bookmarkEnd w:id="5"/>
      <w:r w:rsidRPr="00E74D1B">
        <w:rPr>
          <w:rFonts w:ascii="Times New Roman" w:hAnsi="Times New Roman"/>
          <w:b/>
          <w:color w:val="333333"/>
          <w:sz w:val="28"/>
          <w:lang w:val="ru-RU"/>
        </w:rPr>
        <w:lastRenderedPageBreak/>
        <w:t>ПОЯСНИТЕЛЬНАЯ ЗАПИСКА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Программа по физической культуре </w:t>
      </w:r>
      <w:r w:rsidRPr="00E74D1B">
        <w:rPr>
          <w:rFonts w:ascii="Times New Roman" w:hAnsi="Times New Roman"/>
          <w:color w:val="333333"/>
          <w:sz w:val="28"/>
          <w:lang w:val="ru-RU"/>
        </w:rPr>
        <w:t>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</w:t>
      </w:r>
      <w:r w:rsidRPr="00E74D1B">
        <w:rPr>
          <w:rFonts w:ascii="Times New Roman" w:hAnsi="Times New Roman"/>
          <w:color w:val="333333"/>
          <w:sz w:val="28"/>
          <w:lang w:val="ru-RU"/>
        </w:rPr>
        <w:t>ся, сформулированные в федеральной рабочей программе воспитания.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При создании программы по физической культуре учитывались потребности современного российского общества в физически крепком и деятельном подрастающем поколении, способном активно включаться в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разнообразные формы здорового образа жизни, использовать ценности физической культуры для саморазвития, самоопределения и самореализации.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В программе по физической культуре нашли свое отражение объективно сложившиеся реалии современного социокультурного </w:t>
      </w:r>
      <w:r w:rsidRPr="00E74D1B">
        <w:rPr>
          <w:rFonts w:ascii="Times New Roman" w:hAnsi="Times New Roman"/>
          <w:color w:val="333333"/>
          <w:sz w:val="28"/>
          <w:lang w:val="ru-RU"/>
        </w:rPr>
        <w:t>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Изу</w:t>
      </w:r>
      <w:r w:rsidRPr="00E74D1B">
        <w:rPr>
          <w:rFonts w:ascii="Times New Roman" w:hAnsi="Times New Roman"/>
          <w:color w:val="333333"/>
          <w:sz w:val="28"/>
          <w:lang w:val="ru-RU"/>
        </w:rPr>
        <w:t>чение учебного предмета «Физическая культура» имеет важное значение в онтогенезе обучающихся.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</w:t>
      </w:r>
      <w:r w:rsidRPr="00E74D1B">
        <w:rPr>
          <w:rFonts w:ascii="Times New Roman" w:hAnsi="Times New Roman"/>
          <w:color w:val="333333"/>
          <w:sz w:val="28"/>
          <w:lang w:val="ru-RU"/>
        </w:rPr>
        <w:t>тию памяти, внимания и мышления, предметно ориентируется на активное вовлечение обучающихся в самостоятельные занятия физической культурой и спортом.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Целью образования по физической культуре на уровне начального общего образования является формирование у о</w:t>
      </w:r>
      <w:r w:rsidRPr="00E74D1B">
        <w:rPr>
          <w:rFonts w:ascii="Times New Roman" w:hAnsi="Times New Roman"/>
          <w:color w:val="333333"/>
          <w:sz w:val="28"/>
          <w:lang w:val="ru-RU"/>
        </w:rPr>
        <w:t>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</w:t>
      </w:r>
      <w:r w:rsidRPr="00E74D1B">
        <w:rPr>
          <w:rFonts w:ascii="Times New Roman" w:hAnsi="Times New Roman"/>
          <w:color w:val="333333"/>
          <w:sz w:val="28"/>
          <w:lang w:val="ru-RU"/>
        </w:rPr>
        <w:t>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прикладно-ориентированной направленности.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Развивающая ориентация учебного предмета «Физическая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 </w:t>
      </w: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Существенным достижением такой ориентации являе</w:t>
      </w:r>
      <w:r w:rsidRPr="00E74D1B">
        <w:rPr>
          <w:rFonts w:ascii="Times New Roman" w:hAnsi="Times New Roman"/>
          <w:color w:val="333333"/>
          <w:sz w:val="28"/>
          <w:lang w:val="ru-RU"/>
        </w:rPr>
        <w:t>тся постепенное вовлечение обучающихся в здоровый образ жизни за счет овладения ими знаниями и умениямипо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</w:t>
      </w:r>
      <w:r w:rsidRPr="00E74D1B">
        <w:rPr>
          <w:rFonts w:ascii="Times New Roman" w:hAnsi="Times New Roman"/>
          <w:color w:val="333333"/>
          <w:sz w:val="28"/>
          <w:lang w:val="ru-RU"/>
        </w:rPr>
        <w:t>дки, закаливающих процедур, наблюдений за физическим развитием и физической подготовленностью.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</w:t>
      </w:r>
      <w:r w:rsidRPr="00E74D1B">
        <w:rPr>
          <w:rFonts w:ascii="Times New Roman" w:hAnsi="Times New Roman"/>
          <w:color w:val="333333"/>
          <w:sz w:val="28"/>
          <w:lang w:val="ru-RU"/>
        </w:rPr>
        <w:t>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</w:t>
      </w:r>
      <w:r w:rsidRPr="00E74D1B">
        <w:rPr>
          <w:rFonts w:ascii="Times New Roman" w:hAnsi="Times New Roman"/>
          <w:color w:val="333333"/>
          <w:sz w:val="28"/>
          <w:lang w:val="ru-RU"/>
        </w:rPr>
        <w:t>дения, общения и взаимодействия со сверстниками и учителями, оценивания своих действий и поступков в процессе совместной коллективной деятельности.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Методологической основой структуры и содержания программы по физической культуре для начального общего образ</w:t>
      </w:r>
      <w:r w:rsidRPr="00E74D1B">
        <w:rPr>
          <w:rFonts w:ascii="Times New Roman" w:hAnsi="Times New Roman"/>
          <w:color w:val="333333"/>
          <w:sz w:val="28"/>
          <w:lang w:val="ru-RU"/>
        </w:rPr>
        <w:t>ования являются базовые положения личностно-деятельностного подхода, ориентирующие педагогический процесс на развитие целостной личности обучающихся. Достижение целостного развития становится возможным благодаря освоению обучающимися двигательной деятельно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E74D1B">
        <w:rPr>
          <w:rFonts w:ascii="Times New Roman" w:hAnsi="Times New Roman"/>
          <w:color w:val="333333"/>
          <w:sz w:val="28"/>
          <w:lang w:val="ru-RU"/>
        </w:rPr>
        <w:t>обучающихся.Как</w:t>
      </w:r>
      <w:proofErr w:type="gramEnd"/>
      <w:r w:rsidRPr="00E74D1B">
        <w:rPr>
          <w:rFonts w:ascii="Times New Roman" w:hAnsi="Times New Roman"/>
          <w:color w:val="333333"/>
          <w:sz w:val="28"/>
          <w:lang w:val="ru-RU"/>
        </w:rPr>
        <w:t xml:space="preserve"> и любая деятельность, она включает в себя информационный,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операциональный и мотивационно-процессуальный компоненты, которые находят свое отражение в соответствующих дидактических линиях учебного предмета.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 целях усиления мотивационной составляющей учебного предмета и подготовки обучающихся к выполнению комплекс</w:t>
      </w:r>
      <w:r w:rsidRPr="00E74D1B">
        <w:rPr>
          <w:rFonts w:ascii="Times New Roman" w:hAnsi="Times New Roman"/>
          <w:color w:val="333333"/>
          <w:sz w:val="28"/>
          <w:lang w:val="ru-RU"/>
        </w:rPr>
        <w:t>а ГТО в структуру программы по физической культуре в раздел «Физическое совершенствование» вводится образовательный модуль «Прикладно-ориентированная физическая культура». Данный модуль позволит удовлетворить интересы обучающихся в занятиях спортом и актив</w:t>
      </w:r>
      <w:r w:rsidRPr="00E74D1B">
        <w:rPr>
          <w:rFonts w:ascii="Times New Roman" w:hAnsi="Times New Roman"/>
          <w:color w:val="333333"/>
          <w:sz w:val="28"/>
          <w:lang w:val="ru-RU"/>
        </w:rPr>
        <w:t>ном участии в спортивных соревнованиях, развитии национальных форм соревновательной деятельности и систем физического воспитания.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Содержание модуля «Прикладно-ориентированная физическая культура» обеспечивается программами по видам спорта, которые могут ис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пользоваться образовательными организациями исходя из интересов </w:t>
      </w: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обучающихся, физкультурно-спортивных традиций, наличия необходимой материально-технической базы, квалификации педагогического состава. Образовательные организации могут разрабатывать свое соде</w:t>
      </w:r>
      <w:r w:rsidRPr="00E74D1B">
        <w:rPr>
          <w:rFonts w:ascii="Times New Roman" w:hAnsi="Times New Roman"/>
          <w:color w:val="333333"/>
          <w:sz w:val="28"/>
          <w:lang w:val="ru-RU"/>
        </w:rPr>
        <w:t>ржание для модуля «Прикладно-ориентированная физическая культура» и включать в него популярные национальные виды спорта, подвижные игры и развлечения, основывающиесяна этнокультурных, исторических и современных традициях региона и школы.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Содержание програм</w:t>
      </w:r>
      <w:r w:rsidRPr="00E74D1B">
        <w:rPr>
          <w:rFonts w:ascii="Times New Roman" w:hAnsi="Times New Roman"/>
          <w:color w:val="333333"/>
          <w:sz w:val="28"/>
          <w:lang w:val="ru-RU"/>
        </w:rPr>
        <w:t>мы по физической культуре изложено по годам обучения и раскрывает основные ее содержательные линии, обязательные для изученияв каждом классе: «Знания о физической культуре», «Способы самостоятельной деятельности» и «Физическое совершенствование».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Планируем</w:t>
      </w:r>
      <w:r w:rsidRPr="00E74D1B">
        <w:rPr>
          <w:rFonts w:ascii="Times New Roman" w:hAnsi="Times New Roman"/>
          <w:color w:val="333333"/>
          <w:sz w:val="28"/>
          <w:lang w:val="ru-RU"/>
        </w:rPr>
        <w:t>ые результаты включают в себя личностные, метапредметные и предметные результаты.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Результативность освоения учебного предмета обучающимися достигается посредством современных научно-обоснованных инновационных средств, методов и форм обучения, информационно</w:t>
      </w:r>
      <w:r w:rsidRPr="00E74D1B">
        <w:rPr>
          <w:rFonts w:ascii="Times New Roman" w:hAnsi="Times New Roman"/>
          <w:color w:val="333333"/>
          <w:sz w:val="28"/>
          <w:lang w:val="ru-RU"/>
        </w:rPr>
        <w:t>-коммуникативных технологий и передового педагогического опыта.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</w:t>
      </w:r>
      <w:r w:rsidRPr="00E74D1B">
        <w:rPr>
          <w:rFonts w:ascii="Times New Roman" w:hAnsi="Times New Roman"/>
          <w:color w:val="333333"/>
          <w:sz w:val="28"/>
          <w:lang w:val="ru-RU"/>
        </w:rPr>
        <w:t>а в неделю), в 4 классе – 102 часа (3 часа в неделю).</w:t>
      </w:r>
      <w:r w:rsidRPr="00E74D1B">
        <w:rPr>
          <w:sz w:val="28"/>
          <w:lang w:val="ru-RU"/>
        </w:rPr>
        <w:br/>
      </w:r>
      <w:r w:rsidRPr="00E74D1B">
        <w:rPr>
          <w:sz w:val="28"/>
          <w:lang w:val="ru-RU"/>
        </w:rPr>
        <w:br/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Общее число часов, рекомендованных для изучения физической культуры по варианту </w:t>
      </w:r>
      <w:r>
        <w:rPr>
          <w:rFonts w:ascii="Times New Roman" w:hAnsi="Times New Roman"/>
          <w:color w:val="333333"/>
          <w:sz w:val="28"/>
        </w:rPr>
        <w:t>N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1 федерального учебного плана, – 303 часа: в 1 классе – 99 часов (3 часа в неделю), во 2 классе – 68 часов (2 часа в н</w:t>
      </w:r>
      <w:r w:rsidRPr="00E74D1B">
        <w:rPr>
          <w:rFonts w:ascii="Times New Roman" w:hAnsi="Times New Roman"/>
          <w:color w:val="333333"/>
          <w:sz w:val="28"/>
          <w:lang w:val="ru-RU"/>
        </w:rPr>
        <w:t>еделю), в 3 классе – 68 часов (2 часа в неделю), в 4 классе – 68 часов (2 часа в неделю).</w:t>
      </w:r>
      <w:r w:rsidRPr="00E74D1B">
        <w:rPr>
          <w:sz w:val="28"/>
          <w:lang w:val="ru-RU"/>
        </w:rPr>
        <w:br/>
      </w:r>
      <w:r w:rsidRPr="00E74D1B">
        <w:rPr>
          <w:sz w:val="28"/>
          <w:lang w:val="ru-RU"/>
        </w:rPr>
        <w:br/>
      </w:r>
      <w:bookmarkStart w:id="7" w:name="88d89d52-714a-4516-a454-ca49f1b4b657"/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Общее число часов, рекомендованных для изучения физической культуры по вариантам </w:t>
      </w:r>
      <w:r>
        <w:rPr>
          <w:rFonts w:ascii="Times New Roman" w:hAnsi="Times New Roman"/>
          <w:color w:val="333333"/>
          <w:sz w:val="28"/>
        </w:rPr>
        <w:t>NN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2, 3 – 5 федерального учебного плана, – 270 часов: в 1 классе – 66 часов (2 часа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в неделю), во 2 классе – 68 часов (2 часа в неделю), в 3 классе – 68 часов (2 часа в неделю), в 4 классе – 68 часов (2 часа в неделю).</w:t>
      </w:r>
      <w:bookmarkEnd w:id="7"/>
    </w:p>
    <w:p w:rsidR="00AD059C" w:rsidRPr="00E74D1B" w:rsidRDefault="00AD059C">
      <w:pPr>
        <w:rPr>
          <w:lang w:val="ru-RU"/>
        </w:rPr>
        <w:sectPr w:rsidR="00AD059C" w:rsidRPr="00E74D1B">
          <w:pgSz w:w="11906" w:h="16383"/>
          <w:pgMar w:top="1134" w:right="850" w:bottom="1134" w:left="1701" w:header="720" w:footer="720" w:gutter="0"/>
          <w:cols w:space="720"/>
        </w:sectPr>
      </w:pPr>
    </w:p>
    <w:p w:rsidR="00AD059C" w:rsidRPr="00E74D1B" w:rsidRDefault="00543767">
      <w:pPr>
        <w:spacing w:after="0" w:line="264" w:lineRule="auto"/>
        <w:ind w:left="120"/>
        <w:jc w:val="both"/>
        <w:rPr>
          <w:lang w:val="ru-RU"/>
        </w:rPr>
      </w:pPr>
      <w:bookmarkStart w:id="8" w:name="block-79320473"/>
      <w:bookmarkEnd w:id="6"/>
      <w:r w:rsidRPr="00E74D1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D059C" w:rsidRPr="00E74D1B" w:rsidRDefault="00AD059C">
      <w:pPr>
        <w:spacing w:after="0" w:line="264" w:lineRule="auto"/>
        <w:ind w:left="120"/>
        <w:jc w:val="both"/>
        <w:rPr>
          <w:lang w:val="ru-RU"/>
        </w:rPr>
      </w:pP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Понятие «физическая культура» как занятия физич</w:t>
      </w:r>
      <w:r w:rsidRPr="00E74D1B">
        <w:rPr>
          <w:rFonts w:ascii="Times New Roman" w:hAnsi="Times New Roman"/>
          <w:color w:val="333333"/>
          <w:sz w:val="28"/>
          <w:lang w:val="ru-RU"/>
        </w:rPr>
        <w:t>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Режим дня и правила его составл</w:t>
      </w:r>
      <w:r w:rsidRPr="00E74D1B">
        <w:rPr>
          <w:rFonts w:ascii="Times New Roman" w:hAnsi="Times New Roman"/>
          <w:color w:val="333333"/>
          <w:sz w:val="28"/>
          <w:lang w:val="ru-RU"/>
        </w:rPr>
        <w:t>ения и соблюдения.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Гигиена человека и требования к проведению гигиенических процедур. Осанка и комплексы упражнений для правильного ее развития. Физические упражнения для физкультминуток и </w:t>
      </w:r>
      <w:r w:rsidRPr="00E74D1B">
        <w:rPr>
          <w:rFonts w:ascii="Times New Roman" w:hAnsi="Times New Roman"/>
          <w:color w:val="333333"/>
          <w:sz w:val="28"/>
          <w:lang w:val="ru-RU"/>
        </w:rPr>
        <w:t>утренней зарядки.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Правила поведения на уроках физической культуры, подбора одежды для занятий в спортивном зале и на открытом воздухе.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Исходные положения в физических </w:t>
      </w:r>
      <w:r w:rsidRPr="00E74D1B">
        <w:rPr>
          <w:rFonts w:ascii="Times New Roman" w:hAnsi="Times New Roman"/>
          <w:color w:val="333333"/>
          <w:sz w:val="28"/>
          <w:lang w:val="ru-RU"/>
        </w:rPr>
        <w:t>упражнениях: стойки, упоры, седы, положения лежа.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Гимнастические упражнения: стилизован</w:t>
      </w:r>
      <w:r w:rsidRPr="00E74D1B">
        <w:rPr>
          <w:rFonts w:ascii="Times New Roman" w:hAnsi="Times New Roman"/>
          <w:color w:val="333333"/>
          <w:sz w:val="28"/>
          <w:lang w:val="ru-RU"/>
        </w:rPr>
        <w:t>ные способы передвижения ходьбой и бегом, упражнения с гимнастическим мячом и гимнастической скакалкой, стилизованные гимнастические прыжки.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Акробатические упражнения: подъем туловища из положения лежа на спине и животе, подъем ног из положения лежа на жив</w:t>
      </w:r>
      <w:r w:rsidRPr="00E74D1B">
        <w:rPr>
          <w:rFonts w:ascii="Times New Roman" w:hAnsi="Times New Roman"/>
          <w:color w:val="333333"/>
          <w:sz w:val="28"/>
          <w:lang w:val="ru-RU"/>
        </w:rPr>
        <w:t>оте, сгибание рук в положении упор лежа, прыжки в группировке, толчком двумя ногами, прыжки в упоре на руки, толчком двумя ногами.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Переноска лыж к месту занятия. Основная стойка лыжника. Передвижение на лыжах ступающим шагом (без палок).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Передвижение на лыжах скользящим шагом (без палок).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Равномерная ходьба и равномерный бег. Прыжки в длину и высоту с места толчком двумя ногами, в высоту с прямого разбега.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Подвижные и спортивные игры.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Считалки для самостоятельной организа</w:t>
      </w:r>
      <w:r w:rsidRPr="00E74D1B">
        <w:rPr>
          <w:rFonts w:ascii="Times New Roman" w:hAnsi="Times New Roman"/>
          <w:color w:val="333333"/>
          <w:sz w:val="28"/>
          <w:lang w:val="ru-RU"/>
        </w:rPr>
        <w:t>ции подвижных игр.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Развитие основных физических качеств средствами спортивных и подвижных игр. Подготовка к выполнению нормативных требований комплекса ГТО.</w:t>
      </w:r>
      <w:bookmarkStart w:id="9" w:name="_Toc103687210"/>
      <w:bookmarkEnd w:id="9"/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2 КЛАСС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Из истории возни</w:t>
      </w:r>
      <w:r w:rsidRPr="00E74D1B">
        <w:rPr>
          <w:rFonts w:ascii="Times New Roman" w:hAnsi="Times New Roman"/>
          <w:color w:val="333333"/>
          <w:sz w:val="28"/>
          <w:lang w:val="ru-RU"/>
        </w:rPr>
        <w:t>кновения физических упражнений и первых соревнований. Зарождение Олимпийских игр древности.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Физическое развитие и его измерение. Физические качества человека: сила, быстрота, выносливость, гибкость, координация и способ</w:t>
      </w:r>
      <w:r w:rsidRPr="00E74D1B">
        <w:rPr>
          <w:rFonts w:ascii="Times New Roman" w:hAnsi="Times New Roman"/>
          <w:color w:val="333333"/>
          <w:sz w:val="28"/>
          <w:lang w:val="ru-RU"/>
        </w:rPr>
        <w:t>ы их измерения. Составление дневника наблюдений по физической культуре.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Закаливание организма обтиранием. Составление комплекса утренней зарядки и физкультминутки для занятий в домашних услов</w:t>
      </w:r>
      <w:r w:rsidRPr="00E74D1B">
        <w:rPr>
          <w:rFonts w:ascii="Times New Roman" w:hAnsi="Times New Roman"/>
          <w:color w:val="333333"/>
          <w:sz w:val="28"/>
          <w:lang w:val="ru-RU"/>
        </w:rPr>
        <w:t>иях.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Правила поведения на занятиях гимнастикой и акробатикой. Строевые команды в построении и перестроении в одну шеренгу и колонну по одному; при поворотах направо и налево, с</w:t>
      </w:r>
      <w:r w:rsidRPr="00E74D1B">
        <w:rPr>
          <w:rFonts w:ascii="Times New Roman" w:hAnsi="Times New Roman"/>
          <w:color w:val="333333"/>
          <w:sz w:val="28"/>
          <w:lang w:val="ru-RU"/>
        </w:rPr>
        <w:t>тоя на месте и в движении. Передвижение в колонне по одному с равномерной и изменяющейся скоростью движения.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Упражнения разминки перед выполнением гимнастических упражнений. Прыжки со скакалкой на двух ногах и поочередно на правой и левой ноге на месте. Уп</w:t>
      </w:r>
      <w:r w:rsidRPr="00E74D1B">
        <w:rPr>
          <w:rFonts w:ascii="Times New Roman" w:hAnsi="Times New Roman"/>
          <w:color w:val="333333"/>
          <w:sz w:val="28"/>
          <w:lang w:val="ru-RU"/>
        </w:rPr>
        <w:t>ражнения с гимнастическим мячом: подбрасывание, перекаты и наклоны с мячом в руках. Танцевальный хороводный шаг, танец галоп.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Правила поведения на занятиях лыжной подготовкой. Упражнения на лыжах: передвижение двухшажным попеременным ход</w:t>
      </w:r>
      <w:r w:rsidRPr="00E74D1B">
        <w:rPr>
          <w:rFonts w:ascii="Times New Roman" w:hAnsi="Times New Roman"/>
          <w:color w:val="333333"/>
          <w:sz w:val="28"/>
          <w:lang w:val="ru-RU"/>
        </w:rPr>
        <w:t>ом, спуск с небольшого склона в основной стойке, торможение лыжными палками на учебной трассе и падением на бок во время спуска.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Правила поведения на занятиях легкой атлетикой. Броски малого мяча в неподвижную мишень разными способами из 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положения стоя, сидя и лежа. Разнообразные сложно-координированные прыжки толчком одной ногой и двумя ногами с места, в движении в разных направлениях, с разной </w:t>
      </w: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амплитудой и траекторией полета. Прыжок в высоту с прямого разбега. Ходьба по гимнастической ск</w:t>
      </w:r>
      <w:r w:rsidRPr="00E74D1B">
        <w:rPr>
          <w:rFonts w:ascii="Times New Roman" w:hAnsi="Times New Roman"/>
          <w:color w:val="333333"/>
          <w:sz w:val="28"/>
          <w:lang w:val="ru-RU"/>
        </w:rPr>
        <w:t>амейке с изменением скорости и направления движения. Беговые сложно-координационные упражнения: ускорения из разных исходных положений, змейкой, по кругу, обеганием предметов, с преодолением небольших препятствий.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Подвижные игры.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Подвижные игры с техническ</w:t>
      </w:r>
      <w:r w:rsidRPr="00E74D1B">
        <w:rPr>
          <w:rFonts w:ascii="Times New Roman" w:hAnsi="Times New Roman"/>
          <w:color w:val="333333"/>
          <w:sz w:val="28"/>
          <w:lang w:val="ru-RU"/>
        </w:rPr>
        <w:t>ими приемами спортивных игр (баскетбол, футбол).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Подготовка к соревнованиям по комплексу ГТО. Развитие основных физических качеств средствами подвижных и спортивных игр.</w:t>
      </w:r>
      <w:bookmarkStart w:id="10" w:name="_Toc103687211"/>
      <w:bookmarkEnd w:id="10"/>
    </w:p>
    <w:p w:rsidR="00AD059C" w:rsidRPr="00E74D1B" w:rsidRDefault="00AD059C">
      <w:pPr>
        <w:spacing w:after="0"/>
        <w:ind w:left="120"/>
        <w:jc w:val="both"/>
        <w:rPr>
          <w:lang w:val="ru-RU"/>
        </w:rPr>
      </w:pP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Из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Виды физических упражнений, используемых на уроках физической культуры: общеразвивающие, подг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</w:t>
      </w:r>
      <w:r w:rsidRPr="00E74D1B">
        <w:rPr>
          <w:rFonts w:ascii="Times New Roman" w:hAnsi="Times New Roman"/>
          <w:color w:val="333333"/>
          <w:sz w:val="28"/>
          <w:lang w:val="ru-RU"/>
        </w:rPr>
        <w:t>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Закаливание организма при помощи обливания </w:t>
      </w:r>
      <w:r w:rsidRPr="00E74D1B">
        <w:rPr>
          <w:rFonts w:ascii="Times New Roman" w:hAnsi="Times New Roman"/>
          <w:color w:val="333333"/>
          <w:sz w:val="28"/>
          <w:lang w:val="ru-RU"/>
        </w:rPr>
        <w:t>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Строевые упражнения в движении противо</w:t>
      </w:r>
      <w:r w:rsidRPr="00E74D1B">
        <w:rPr>
          <w:rFonts w:ascii="Times New Roman" w:hAnsi="Times New Roman"/>
          <w:color w:val="333333"/>
          <w:sz w:val="28"/>
          <w:lang w:val="ru-RU"/>
        </w:rPr>
        <w:t>ходом, перестроении из колонны по одному в колонну по три, стоя на месте и в движении. Упражнения в лазании по канату в три приема. Упражнения на гимнастической скамейке в передвижении стилизованными способами ходьбы: вперед, назад, с высоким подниманием к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олен и изменением положения рук, приставным шагом правым и левым боком. Передвижения по </w:t>
      </w: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наклонной гимнастической скамейке: равномерной ходьбой с поворотом в разные стороны и движением руками, приставным шагом правым и левым боком.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Упражнения в передвижении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по гимнастической стенке: ходьба приставным шагом правым и левым боком по нижней жерди, лазанье разноименным способом. Прыжки через скакалку с изменяющейся скоростью вращения на двух ногах и поочередно на правой и левой ноге, прыжки через скакалку назад с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равномерной скоростью.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Легкая атлетика.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Прыжок в дли</w:t>
      </w:r>
      <w:r w:rsidRPr="00E74D1B">
        <w:rPr>
          <w:rFonts w:ascii="Times New Roman" w:hAnsi="Times New Roman"/>
          <w:color w:val="333333"/>
          <w:sz w:val="28"/>
          <w:lang w:val="ru-RU"/>
        </w:rPr>
        <w:t>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скоростью на дистанции 30 м.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Передвижение одновременным двухшажным ходом. Упражнения в поворотах на лыжах переступанием стоя на месте и в движении. Торможение плугом.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Плавательная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Правила поведения в бассейне. Виды современн</w:t>
      </w:r>
      <w:r w:rsidRPr="00E74D1B">
        <w:rPr>
          <w:rFonts w:ascii="Times New Roman" w:hAnsi="Times New Roman"/>
          <w:color w:val="333333"/>
          <w:sz w:val="28"/>
          <w:lang w:val="ru-RU"/>
        </w:rPr>
        <w:t>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Подвижные и спортивные игры.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</w:t>
      </w:r>
      <w:r w:rsidRPr="00E74D1B">
        <w:rPr>
          <w:rFonts w:ascii="Times New Roman" w:hAnsi="Times New Roman"/>
          <w:color w:val="333333"/>
          <w:sz w:val="28"/>
          <w:lang w:val="ru-RU"/>
        </w:rPr>
        <w:t>движные игры на точность движений с приемами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прием и передача мяча снизу двумя руками на месте и в движении. Ф</w:t>
      </w:r>
      <w:r w:rsidRPr="00E74D1B">
        <w:rPr>
          <w:rFonts w:ascii="Times New Roman" w:hAnsi="Times New Roman"/>
          <w:color w:val="333333"/>
          <w:sz w:val="28"/>
          <w:lang w:val="ru-RU"/>
        </w:rPr>
        <w:t>утбол: ведение футбольного мяча, удар по неподвижному футбольному мячу.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Развитие основных физических качеств средствами базовых видов спорта. Подготовка к выполнению нормативных требований комплекса ГТО.</w:t>
      </w:r>
      <w:bookmarkStart w:id="11" w:name="_Toc103687212"/>
      <w:bookmarkEnd w:id="11"/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 xml:space="preserve">4 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КЛАСС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Знания о физической культуре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Из истории развития физической культуры в России. Развитие национальных видов спорта в России.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Способы самостоятельной деятельности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Физическая подготовка. Влияние занятий физической подготовкой на работу организма. Регули</w:t>
      </w:r>
      <w:r w:rsidRPr="00E74D1B">
        <w:rPr>
          <w:rFonts w:ascii="Times New Roman" w:hAnsi="Times New Roman"/>
          <w:color w:val="333333"/>
          <w:sz w:val="28"/>
          <w:lang w:val="ru-RU"/>
        </w:rPr>
        <w:t>рование физической нагрузки по пульсу на самостоятельных занятиях физической подготовкой. Определение тяжести нагрузки на самостоятельных занятиях физической подготовкой по внешним признакам и самочувствию. Определение возрастных особенностей физического р</w:t>
      </w:r>
      <w:r w:rsidRPr="00E74D1B">
        <w:rPr>
          <w:rFonts w:ascii="Times New Roman" w:hAnsi="Times New Roman"/>
          <w:color w:val="333333"/>
          <w:sz w:val="28"/>
          <w:lang w:val="ru-RU"/>
        </w:rPr>
        <w:t>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Физическое совершенствование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Оценка состояния осанки, уп</w:t>
      </w:r>
      <w:r w:rsidRPr="00E74D1B">
        <w:rPr>
          <w:rFonts w:ascii="Times New Roman" w:hAnsi="Times New Roman"/>
          <w:color w:val="333333"/>
          <w:sz w:val="28"/>
          <w:lang w:val="ru-RU"/>
        </w:rPr>
        <w:t>ражнения для профилактики ее нарушения (на расслабление мышц спины и профилактику сутулости). Упражнения для снижения массы тела за счет упражнений с высокой активностью работы больших мышечных групп. Закаливающие процедуры: купание в естественных водоемах</w:t>
      </w:r>
      <w:r w:rsidRPr="00E74D1B">
        <w:rPr>
          <w:rFonts w:ascii="Times New Roman" w:hAnsi="Times New Roman"/>
          <w:color w:val="333333"/>
          <w:sz w:val="28"/>
          <w:lang w:val="ru-RU"/>
        </w:rPr>
        <w:t>, солнечные и воздушные процедуры.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Спортивно-оздоровительная физическая культура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Гимнастика с основами акробатики.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Предупреждение травматизма при выполнении гимнастических и акробатических упражнений. Акробатические комбинации из хорошо освоенных упражнени</w:t>
      </w:r>
      <w:r w:rsidRPr="00E74D1B">
        <w:rPr>
          <w:rFonts w:ascii="Times New Roman" w:hAnsi="Times New Roman"/>
          <w:color w:val="333333"/>
          <w:sz w:val="28"/>
          <w:lang w:val="ru-RU"/>
        </w:rPr>
        <w:t>й. Опорный прыжок через гимнастического козла с разбега способом напрыгивания. Упражнения на низкой гимнастической перекладине: висы и упоры, подъем переворотом. Упражнения в танце «Летка-енка».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Легкая атлетика. Предупреждение травматизма во время выполнен</w:t>
      </w:r>
      <w:r w:rsidRPr="00E74D1B">
        <w:rPr>
          <w:rFonts w:ascii="Times New Roman" w:hAnsi="Times New Roman"/>
          <w:color w:val="333333"/>
          <w:sz w:val="28"/>
          <w:lang w:val="ru-RU"/>
        </w:rPr>
        <w:t>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дальность стоя на месте.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Лыжная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</w:t>
      </w:r>
      <w:r w:rsidRPr="00E74D1B">
        <w:rPr>
          <w:rFonts w:ascii="Times New Roman" w:hAnsi="Times New Roman"/>
          <w:color w:val="333333"/>
          <w:sz w:val="28"/>
          <w:lang w:val="ru-RU"/>
        </w:rPr>
        <w:t>едупреждение травматизма во время занятий лыжной подготовкой. Упражнения в передвижении на лыжах одновременным одношажным ходом.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Плавательная подготовка.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</w:t>
      </w:r>
      <w:r w:rsidRPr="00E74D1B">
        <w:rPr>
          <w:rFonts w:ascii="Times New Roman" w:hAnsi="Times New Roman"/>
          <w:color w:val="333333"/>
          <w:sz w:val="28"/>
          <w:lang w:val="ru-RU"/>
        </w:rPr>
        <w:t>груди, ознакомительные упражнения в плавании кролем на спине.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Подвижные и спортивные игры.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Предупреждение травматизма на занятиях подвижными играми. Подвижные игры общефизической подготовки. Волейбол: нижняя боковая подача, прием и передача мяча сверху, вы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условиях игровой деятельности. Футбол: остановки катящегося мяча внутренней стороной </w:t>
      </w:r>
      <w:r w:rsidRPr="00E74D1B">
        <w:rPr>
          <w:rFonts w:ascii="Times New Roman" w:hAnsi="Times New Roman"/>
          <w:color w:val="333333"/>
          <w:sz w:val="28"/>
          <w:lang w:val="ru-RU"/>
        </w:rPr>
        <w:t>стопы, выполнение освоенных технических действий в условиях игровой деятельности.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i/>
          <w:color w:val="333333"/>
          <w:sz w:val="28"/>
          <w:lang w:val="ru-RU"/>
        </w:rPr>
        <w:t>Прикладно-ориентированная физическая культура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</w:t>
      </w:r>
      <w:r w:rsidRPr="00E74D1B">
        <w:rPr>
          <w:rFonts w:ascii="Times New Roman" w:hAnsi="Times New Roman"/>
          <w:color w:val="333333"/>
          <w:sz w:val="28"/>
          <w:lang w:val="ru-RU"/>
        </w:rPr>
        <w:t>са ГТО.</w:t>
      </w:r>
    </w:p>
    <w:p w:rsidR="00AD059C" w:rsidRPr="00E74D1B" w:rsidRDefault="00AD059C">
      <w:pPr>
        <w:rPr>
          <w:lang w:val="ru-RU"/>
        </w:rPr>
        <w:sectPr w:rsidR="00AD059C" w:rsidRPr="00E74D1B">
          <w:pgSz w:w="11906" w:h="16383"/>
          <w:pgMar w:top="1134" w:right="850" w:bottom="1134" w:left="1701" w:header="720" w:footer="720" w:gutter="0"/>
          <w:cols w:space="720"/>
        </w:sectPr>
      </w:pPr>
    </w:p>
    <w:p w:rsidR="00AD059C" w:rsidRPr="00E74D1B" w:rsidRDefault="00543767">
      <w:pPr>
        <w:spacing w:after="0" w:line="264" w:lineRule="auto"/>
        <w:ind w:left="120"/>
        <w:jc w:val="both"/>
        <w:rPr>
          <w:lang w:val="ru-RU"/>
        </w:rPr>
      </w:pPr>
      <w:bookmarkStart w:id="12" w:name="_Toc137548640"/>
      <w:bookmarkStart w:id="13" w:name="block-79320474"/>
      <w:bookmarkEnd w:id="8"/>
      <w:bookmarkEnd w:id="12"/>
      <w:r w:rsidRPr="00E74D1B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AD059C" w:rsidRPr="00E74D1B" w:rsidRDefault="00AD059C">
      <w:pPr>
        <w:spacing w:after="0"/>
        <w:ind w:left="120"/>
        <w:rPr>
          <w:lang w:val="ru-RU"/>
        </w:rPr>
      </w:pPr>
      <w:bookmarkStart w:id="14" w:name="_Toc137548641"/>
      <w:bookmarkEnd w:id="14"/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Личностные результаты освоения программы по физической культуре на уровне начального общего образования </w:t>
      </w:r>
      <w:r w:rsidRPr="00E74D1B">
        <w:rPr>
          <w:rFonts w:ascii="Times New Roman" w:hAnsi="Times New Roman"/>
          <w:color w:val="333333"/>
          <w:sz w:val="28"/>
          <w:lang w:val="ru-RU"/>
        </w:rPr>
        <w:t>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</w:t>
      </w:r>
      <w:r w:rsidRPr="00E74D1B">
        <w:rPr>
          <w:rFonts w:ascii="Times New Roman" w:hAnsi="Times New Roman"/>
          <w:color w:val="333333"/>
          <w:sz w:val="28"/>
          <w:lang w:val="ru-RU"/>
        </w:rPr>
        <w:t>тания и саморазвития, формирования внутренней позиции личности.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следующие личностные результаты: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становление ценностного отношения к истории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и развитию физической культуры народов России, осознание ее связи с трудовой деятельностью и укреплением здоровья человека;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выполнения совместных учебных заданий;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уважительное отношение к содержанию национальных подвижных игр, этнокул</w:t>
      </w:r>
      <w:r w:rsidRPr="00E74D1B">
        <w:rPr>
          <w:rFonts w:ascii="Times New Roman" w:hAnsi="Times New Roman"/>
          <w:color w:val="333333"/>
          <w:sz w:val="28"/>
          <w:lang w:val="ru-RU"/>
        </w:rPr>
        <w:t>ьтурным формам и видам соревновательной деятельности;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стремление к формированию культуры здоровья, соблюдению правил здорового образа жизни;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проявление интереса к исследованию индивидуальных особенностей физического развития и физической подготовленности, </w:t>
      </w:r>
      <w:r w:rsidRPr="00E74D1B">
        <w:rPr>
          <w:rFonts w:ascii="Times New Roman" w:hAnsi="Times New Roman"/>
          <w:color w:val="333333"/>
          <w:sz w:val="28"/>
          <w:lang w:val="ru-RU"/>
        </w:rPr>
        <w:t>влияния занятий физической культурой и спортом на их показатели.</w:t>
      </w:r>
      <w:bookmarkStart w:id="15" w:name="_Toc103687215"/>
      <w:bookmarkEnd w:id="15"/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МЕТАПРЕДМЕТНЫЕ РЕЗУЛЬТАТЫ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</w:t>
      </w:r>
      <w:r w:rsidRPr="00E74D1B">
        <w:rPr>
          <w:rFonts w:ascii="Times New Roman" w:hAnsi="Times New Roman"/>
          <w:color w:val="333333"/>
          <w:sz w:val="28"/>
          <w:lang w:val="ru-RU"/>
        </w:rPr>
        <w:t>ммуникативные универсальные учебные действия, регулятивные универсальные учебные действия, совместная деятельность.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По окончании 1 класса у обучающегося будут сформированы следующие универсальные учебные действия: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устанавливать связь между бытовыми движениями древних людей и физическими упражнениями из современных видов спорта;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ср</w:t>
      </w:r>
      <w:r w:rsidRPr="00E74D1B">
        <w:rPr>
          <w:rFonts w:ascii="Times New Roman" w:hAnsi="Times New Roman"/>
          <w:color w:val="333333"/>
          <w:sz w:val="28"/>
          <w:lang w:val="ru-RU"/>
        </w:rPr>
        <w:t>авнивать способы передвижения ходьбой и бегом, находить между ними общие и отличительные признаки;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выявлять признаки правильной и неправильной осанки, приводить возможные причины ее нарушений.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воспрои</w:t>
      </w:r>
      <w:r w:rsidRPr="00E74D1B">
        <w:rPr>
          <w:rFonts w:ascii="Times New Roman" w:hAnsi="Times New Roman"/>
          <w:color w:val="333333"/>
          <w:sz w:val="28"/>
          <w:lang w:val="ru-RU"/>
        </w:rPr>
        <w:t>зводить названия разучиваемых физических упражнений и их исходные положения;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высказывать мнение о положительном влиянии занятий физической культурой, оценивать влияние гигиенических процедур на укрепление здоровья;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управлять эмоциями во время занятий физич</w:t>
      </w:r>
      <w:r w:rsidRPr="00E74D1B">
        <w:rPr>
          <w:rFonts w:ascii="Times New Roman" w:hAnsi="Times New Roman"/>
          <w:color w:val="333333"/>
          <w:sz w:val="28"/>
          <w:lang w:val="ru-RU"/>
        </w:rPr>
        <w:t>еской культурой и проведения подвижных игр, соблюдать правила поведения и положительно относиться к замечаниям других обучающихся и учителя;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 xml:space="preserve">Регулятивные 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комплексы физкультминуток, утренней зарядки, упражнений по профилактике нарушения и коррекции осанки;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учебные задания по обучению новым физическим упражнениям и развитию физ</w:t>
      </w:r>
      <w:r w:rsidRPr="00E74D1B">
        <w:rPr>
          <w:rFonts w:ascii="Times New Roman" w:hAnsi="Times New Roman"/>
          <w:color w:val="333333"/>
          <w:sz w:val="28"/>
          <w:lang w:val="ru-RU"/>
        </w:rPr>
        <w:t>ических качеств;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2 КЛАСС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 окончании 2 класса у обучающегося будут сформированы следующие универсальные учебные действия: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характеризовать понятие «физические качества», называть физические качества и определять их отличительные признаки;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понимать связь между закаливающими процедурами и укреплением здоровья;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выявлять </w:t>
      </w:r>
      <w:r w:rsidRPr="00E74D1B">
        <w:rPr>
          <w:rFonts w:ascii="Times New Roman" w:hAnsi="Times New Roman"/>
          <w:color w:val="333333"/>
          <w:sz w:val="28"/>
          <w:lang w:val="ru-RU"/>
        </w:rPr>
        <w:t>отличительные признаки упражнений на развитие разных физических качеств, приводить примеры и демонстрировать их выполнение;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обобщать знания, полученные в практической деятельности, составлять индивидуальные комплексы упражнений физкультминуток и утренней з</w:t>
      </w:r>
      <w:r w:rsidRPr="00E74D1B">
        <w:rPr>
          <w:rFonts w:ascii="Times New Roman" w:hAnsi="Times New Roman"/>
          <w:color w:val="333333"/>
          <w:sz w:val="28"/>
          <w:lang w:val="ru-RU"/>
        </w:rPr>
        <w:t>арядки, упражнений на профилактику нарушения осанки;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вести наблюдения за изменениями показателей физического развития и физических качеств, проводить процедуры их измерения.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объяснять назначение упраж</w:t>
      </w:r>
      <w:r w:rsidRPr="00E74D1B">
        <w:rPr>
          <w:rFonts w:ascii="Times New Roman" w:hAnsi="Times New Roman"/>
          <w:color w:val="333333"/>
          <w:sz w:val="28"/>
          <w:lang w:val="ru-RU"/>
        </w:rPr>
        <w:t>нений утренней зарядки, приводить соответствующие примеры ее положительного влияния на организм обучающихся (в пределах изученного);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исполнять роль капитана и судьи в подвижных играх, аргументированно высказывать суждения о своих действиях и принятых решен</w:t>
      </w:r>
      <w:r w:rsidRPr="00E74D1B">
        <w:rPr>
          <w:rFonts w:ascii="Times New Roman" w:hAnsi="Times New Roman"/>
          <w:color w:val="333333"/>
          <w:sz w:val="28"/>
          <w:lang w:val="ru-RU"/>
        </w:rPr>
        <w:t>иях;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небольшие сообщения по истории возникновения подвижных игр и спортивных соревнований, планированию режима дня, способам измерения показателей физического развития и физической подготовленности.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соблюдать правила поведения на уроках физической культуры с учетом их учебного содержания, находить в них различия (легкоатлетические, гимнастические и игровые уроки, занятия лыжной и плавательной подготовкой);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уче</w:t>
      </w:r>
      <w:r w:rsidRPr="00E74D1B">
        <w:rPr>
          <w:rFonts w:ascii="Times New Roman" w:hAnsi="Times New Roman"/>
          <w:color w:val="333333"/>
          <w:sz w:val="28"/>
          <w:lang w:val="ru-RU"/>
        </w:rPr>
        <w:t>бные задания по освоению новых физических упражнений и развитию физических качеств в соответствии с указаниями и замечаниями учителя;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взаимодействовать со сверстниками в процессе выполнения учебных заданий, соблюдать культуру общения и уважительного обраще</w:t>
      </w:r>
      <w:r w:rsidRPr="00E74D1B">
        <w:rPr>
          <w:rFonts w:ascii="Times New Roman" w:hAnsi="Times New Roman"/>
          <w:color w:val="333333"/>
          <w:sz w:val="28"/>
          <w:lang w:val="ru-RU"/>
        </w:rPr>
        <w:t>ния к другим обучающимся;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контролировать соответствие двигательных действий правилам подвижных игр, проявлять эмоциональную сдержанность при возникновении ошибок.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По окончании 3 класса у обучающегося будут сформированы следующие универсальные учебн</w:t>
      </w:r>
      <w:r w:rsidRPr="00E74D1B">
        <w:rPr>
          <w:rFonts w:ascii="Times New Roman" w:hAnsi="Times New Roman"/>
          <w:color w:val="333333"/>
          <w:sz w:val="28"/>
          <w:lang w:val="ru-RU"/>
        </w:rPr>
        <w:t>ые действия: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Познавательные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</w:t>
      </w:r>
      <w:r w:rsidRPr="00E74D1B">
        <w:rPr>
          <w:rFonts w:ascii="Times New Roman" w:hAnsi="Times New Roman"/>
          <w:color w:val="333333"/>
          <w:sz w:val="28"/>
          <w:lang w:val="ru-RU"/>
        </w:rPr>
        <w:t>спортивных соревнованиях;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объяснять понятие «дозировка нагрузки», правильно применять способы ее регулирования на занятиях физической культурой;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понимать влияние дыхательной и зрительной гимнастики на предупреждение развития утомления при выполнении физиче</w:t>
      </w:r>
      <w:r w:rsidRPr="00E74D1B">
        <w:rPr>
          <w:rFonts w:ascii="Times New Roman" w:hAnsi="Times New Roman"/>
          <w:color w:val="333333"/>
          <w:sz w:val="28"/>
          <w:lang w:val="ru-RU"/>
        </w:rPr>
        <w:t>ских и умственных нагрузок;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вести наблюдения за динамикой пока</w:t>
      </w:r>
      <w:r w:rsidRPr="00E74D1B">
        <w:rPr>
          <w:rFonts w:ascii="Times New Roman" w:hAnsi="Times New Roman"/>
          <w:color w:val="333333"/>
          <w:sz w:val="28"/>
          <w:lang w:val="ru-RU"/>
        </w:rPr>
        <w:t>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организовывать совместные подвижные игры, принимать в них активное </w:t>
      </w:r>
      <w:r w:rsidRPr="00E74D1B">
        <w:rPr>
          <w:rFonts w:ascii="Times New Roman" w:hAnsi="Times New Roman"/>
          <w:color w:val="333333"/>
          <w:sz w:val="28"/>
          <w:lang w:val="ru-RU"/>
        </w:rPr>
        <w:t>участие с соблюдением правил и норм этического поведения;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правильно использовать строевые команды, названия упражнений и способов деятельности во время совместного выполнения учебных заданий;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активно участвовать в обсуждении учебных заданий, анализе выполн</w:t>
      </w:r>
      <w:r w:rsidRPr="00E74D1B">
        <w:rPr>
          <w:rFonts w:ascii="Times New Roman" w:hAnsi="Times New Roman"/>
          <w:color w:val="333333"/>
          <w:sz w:val="28"/>
          <w:lang w:val="ru-RU"/>
        </w:rPr>
        <w:t>ения физических упражнений и технических действий из осваиваемых видов спорта;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Самоорганизация и самоконтроль: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контролировать выполнение физических упражнений, корректировать их на основе сравнения с заданными образцами;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взаимодействовать со сверстниками в процессе учебной и игровой деятельности, контролировать соответстви</w:t>
      </w:r>
      <w:r w:rsidRPr="00E74D1B">
        <w:rPr>
          <w:rFonts w:ascii="Times New Roman" w:hAnsi="Times New Roman"/>
          <w:color w:val="333333"/>
          <w:sz w:val="28"/>
          <w:lang w:val="ru-RU"/>
        </w:rPr>
        <w:t>е выполнения игровых действий правилам подвижных игр;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оценивать сложность возникающих игровых задач, предлагать их совместное коллективное решение.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По окончании 4 класса у обучающегося будут сформированы следующие универсальные учебные действия: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По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знавательные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Базовые логические и исследовательские действия: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выя</w:t>
      </w:r>
      <w:r w:rsidRPr="00E74D1B">
        <w:rPr>
          <w:rFonts w:ascii="Times New Roman" w:hAnsi="Times New Roman"/>
          <w:color w:val="333333"/>
          <w:sz w:val="28"/>
          <w:lang w:val="ru-RU"/>
        </w:rPr>
        <w:t>влять отставание в развитии физических качеств от возрастных стандартов, приводить примеры физических упражнений по их устранению;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</w:t>
      </w:r>
      <w:r w:rsidRPr="00E74D1B">
        <w:rPr>
          <w:rFonts w:ascii="Times New Roman" w:hAnsi="Times New Roman"/>
          <w:color w:val="333333"/>
          <w:sz w:val="28"/>
          <w:lang w:val="ru-RU"/>
        </w:rPr>
        <w:t>ыносливости.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Коммуникативные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Общение: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взаимодействовать с учителем и обучающимися, воспроизводить ранее изученный материал и отвечать на вопросы в процессе учебного диалога;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использовать специальные термины и понятия в </w:t>
      </w:r>
      <w:r w:rsidRPr="00E74D1B">
        <w:rPr>
          <w:rFonts w:ascii="Times New Roman" w:hAnsi="Times New Roman"/>
          <w:color w:val="333333"/>
          <w:sz w:val="28"/>
          <w:lang w:val="ru-RU"/>
        </w:rPr>
        <w:t>общении с учителем и обучающимися, применять термины при обучении новым физическим упражнениям, развитии физических качеств;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Регулятивные универсальные учебные действия</w:t>
      </w:r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Самоорганизаци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я и самоконтроль: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указания учителя, проявлять активность и самостоятельность при выполнении учебных заданий;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самостоятельно проводить занятия на основе изученного материала и с учетом собственных интересов;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оценивать свои успехи в занятиях физиче</w:t>
      </w:r>
      <w:r w:rsidRPr="00E74D1B">
        <w:rPr>
          <w:rFonts w:ascii="Times New Roman" w:hAnsi="Times New Roman"/>
          <w:color w:val="333333"/>
          <w:sz w:val="28"/>
          <w:lang w:val="ru-RU"/>
        </w:rPr>
        <w:t>ской культурой, проявлять стремление к развитию физических качеств, выполнению нормативных требований комплекса ГТО.</w:t>
      </w:r>
      <w:bookmarkStart w:id="16" w:name="_Toc103687216"/>
      <w:bookmarkEnd w:id="16"/>
    </w:p>
    <w:p w:rsidR="00AD059C" w:rsidRPr="00E74D1B" w:rsidRDefault="00543767">
      <w:pPr>
        <w:spacing w:after="0"/>
        <w:ind w:left="120"/>
        <w:jc w:val="both"/>
        <w:rPr>
          <w:lang w:val="ru-RU"/>
        </w:rPr>
      </w:pPr>
      <w:r w:rsidRPr="00E74D1B">
        <w:rPr>
          <w:rFonts w:ascii="Times New Roman" w:hAnsi="Times New Roman"/>
          <w:b/>
          <w:color w:val="333333"/>
          <w:sz w:val="28"/>
          <w:lang w:val="ru-RU"/>
        </w:rPr>
        <w:t>ПРЕДМЕТНЫЕ РЕЗУЛЬТАТЫ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К концу обучения в</w:t>
      </w:r>
      <w:r w:rsidRPr="00E74D1B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1 классе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 xml:space="preserve">соблюдать правила поведения на уроках физической культурой, </w:t>
      </w:r>
      <w:r w:rsidRPr="00E74D1B">
        <w:rPr>
          <w:rFonts w:ascii="Times New Roman" w:hAnsi="Times New Roman"/>
          <w:color w:val="333333"/>
          <w:sz w:val="28"/>
          <w:lang w:val="ru-RU"/>
        </w:rPr>
        <w:t>приводить примеры подбора одежды для самостоятельных занятий;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упражнения утренней зарядки и физкультминуток;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анализировать причины нарушения осанки и демонстрировать упражнения по профилактике ее нарушения;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построение и перестроен</w:t>
      </w:r>
      <w:r w:rsidRPr="00E74D1B">
        <w:rPr>
          <w:rFonts w:ascii="Times New Roman" w:hAnsi="Times New Roman"/>
          <w:color w:val="333333"/>
          <w:sz w:val="28"/>
          <w:lang w:val="ru-RU"/>
        </w:rPr>
        <w:t>ие из одной шеренги в две и в колонну по одному, выполнять ходьбу и бег с равномерной и изменяющейся скоростью передвижения;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передвижения стилизованным гимнастическим шагом и бегом, прыжки на месте с поворотами в разные стороны и в длину то</w:t>
      </w:r>
      <w:r w:rsidRPr="00E74D1B">
        <w:rPr>
          <w:rFonts w:ascii="Times New Roman" w:hAnsi="Times New Roman"/>
          <w:color w:val="333333"/>
          <w:sz w:val="28"/>
          <w:lang w:val="ru-RU"/>
        </w:rPr>
        <w:t>лчком двумя ногами;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передвигаться на лыжах ступающим и скользящим шагом (без палок);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играть в подвижные игры с общеразвивающей направленностью.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К концу обучения во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 xml:space="preserve"> 2 классе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по физической культуре: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примеры основных физических качеств и высказывать свое суждение об их связи с укреплением здоровья и физическим развитием;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измерять показатели длины и массы тела, физических качеств с помощью специальных тестовых уп</w:t>
      </w:r>
      <w:r w:rsidRPr="00E74D1B">
        <w:rPr>
          <w:rFonts w:ascii="Times New Roman" w:hAnsi="Times New Roman"/>
          <w:color w:val="333333"/>
          <w:sz w:val="28"/>
          <w:lang w:val="ru-RU"/>
        </w:rPr>
        <w:t>ражнений, вести наблюдения за их изменениями;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броски малого (теннисного) мяча в мишень из разных исходных положений и разными способами, демонстрировать упражнения в подбрасывании гимнастического мяча правой и левой рукой, перебрасывании его с ру</w:t>
      </w:r>
      <w:r w:rsidRPr="00E74D1B">
        <w:rPr>
          <w:rFonts w:ascii="Times New Roman" w:hAnsi="Times New Roman"/>
          <w:color w:val="333333"/>
          <w:sz w:val="28"/>
          <w:lang w:val="ru-RU"/>
        </w:rPr>
        <w:t>ки на руку, перекатыванию;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танцевальный хороводный шаг в совместном передвижении;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прыжки по разметкам на разное расстояние и с разной амплитудой, в высоту с прямого разбега;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передвигаться на лыжах двухшажным переменным ходом, спус</w:t>
      </w:r>
      <w:r w:rsidRPr="00E74D1B">
        <w:rPr>
          <w:rFonts w:ascii="Times New Roman" w:hAnsi="Times New Roman"/>
          <w:color w:val="333333"/>
          <w:sz w:val="28"/>
          <w:lang w:val="ru-RU"/>
        </w:rPr>
        <w:t>каться с пологого склона и тормозить падением;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организовывать и играть в подвижные игры на развитие основных физических качеств, с использованием технических приемов из спортивных игр;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упражнения на развитие физических качеств.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К концу обучения в</w:t>
      </w:r>
      <w:r w:rsidRPr="00E74D1B">
        <w:rPr>
          <w:rFonts w:ascii="Times New Roman" w:hAnsi="Times New Roman"/>
          <w:b/>
          <w:i/>
          <w:color w:val="333333"/>
          <w:sz w:val="28"/>
          <w:lang w:val="ru-RU"/>
        </w:rPr>
        <w:t xml:space="preserve"> 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3 классе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соблюдать правила во время выполнения гимнастических и акробатических упражнений, легкоатлетической, лыжной, игровой и плавательной подгот</w:t>
      </w:r>
      <w:r w:rsidRPr="00E74D1B">
        <w:rPr>
          <w:rFonts w:ascii="Times New Roman" w:hAnsi="Times New Roman"/>
          <w:color w:val="333333"/>
          <w:sz w:val="28"/>
          <w:lang w:val="ru-RU"/>
        </w:rPr>
        <w:t>овки;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измерять частоту пульса и определять физическую нагрузку по ее значениям с </w:t>
      </w:r>
      <w:r w:rsidRPr="00E74D1B">
        <w:rPr>
          <w:rFonts w:ascii="Times New Roman" w:hAnsi="Times New Roman"/>
          <w:color w:val="333333"/>
          <w:sz w:val="28"/>
          <w:lang w:val="ru-RU"/>
        </w:rPr>
        <w:t>помощью таблицы стандартных нагрузок;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движение противоходом в колонне по одному, перестраиваться из колонны по одному в колонну по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три на месте и в движении;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вперед;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передвигаться по нижней жер</w:t>
      </w:r>
      <w:r w:rsidRPr="00E74D1B">
        <w:rPr>
          <w:rFonts w:ascii="Times New Roman" w:hAnsi="Times New Roman"/>
          <w:color w:val="333333"/>
          <w:sz w:val="28"/>
          <w:lang w:val="ru-RU"/>
        </w:rPr>
        <w:t>ди гимнастической стенки приставным шагом в правую и левую сторону, лазать разноименным способом;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прыжки через скакалку на двух ногах и попеременно на правой и левой ноге;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упражнения ритмической гимнастики, движения танцев г</w:t>
      </w:r>
      <w:r w:rsidRPr="00E74D1B">
        <w:rPr>
          <w:rFonts w:ascii="Times New Roman" w:hAnsi="Times New Roman"/>
          <w:color w:val="333333"/>
          <w:sz w:val="28"/>
          <w:lang w:val="ru-RU"/>
        </w:rPr>
        <w:t>алоп и полька;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бег с преодолением небольших препятствий с разной скоростью, прыжки в длину с разбега способом согнув ноги, броски набивного мяча из положения сидя и стоя;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передвигаться на лыжах одновременным двухшажным ходом, спускаться с пологог</w:t>
      </w:r>
      <w:r w:rsidRPr="00E74D1B">
        <w:rPr>
          <w:rFonts w:ascii="Times New Roman" w:hAnsi="Times New Roman"/>
          <w:color w:val="333333"/>
          <w:sz w:val="28"/>
          <w:lang w:val="ru-RU"/>
        </w:rPr>
        <w:t>о склона в стойке лыжника и тормозить плугом;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технические действия спортивных игр: баскетбол (ведение баскетбольного мяча на месте и движении), волейбол (прием мяча снизу и нижняя передача в парах), футбол (ведение футбольного мяча змейкой);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</w:t>
      </w:r>
      <w:r w:rsidRPr="00E74D1B">
        <w:rPr>
          <w:rFonts w:ascii="Times New Roman" w:hAnsi="Times New Roman"/>
          <w:color w:val="333333"/>
          <w:sz w:val="28"/>
          <w:lang w:val="ru-RU"/>
        </w:rPr>
        <w:t>лнять упражнения на развитие физических качеств, демонстрировать приросты в их показателях.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К концу обучения в </w:t>
      </w:r>
      <w:r w:rsidRPr="00E74D1B">
        <w:rPr>
          <w:rFonts w:ascii="Times New Roman" w:hAnsi="Times New Roman"/>
          <w:b/>
          <w:color w:val="333333"/>
          <w:sz w:val="28"/>
          <w:lang w:val="ru-RU"/>
        </w:rPr>
        <w:t>4 классе</w:t>
      </w:r>
      <w:r w:rsidRPr="00E74D1B">
        <w:rPr>
          <w:rFonts w:ascii="Times New Roman" w:hAnsi="Times New Roman"/>
          <w:color w:val="333333"/>
          <w:sz w:val="28"/>
          <w:lang w:val="ru-RU"/>
        </w:rPr>
        <w:t xml:space="preserve"> обучающийся достигнет следующих предметных результатов по отдельным темам программы по физической культуре: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объяснять назначение комплек</w:t>
      </w:r>
      <w:r w:rsidRPr="00E74D1B">
        <w:rPr>
          <w:rFonts w:ascii="Times New Roman" w:hAnsi="Times New Roman"/>
          <w:color w:val="333333"/>
          <w:sz w:val="28"/>
          <w:lang w:val="ru-RU"/>
        </w:rPr>
        <w:t>са ГТО и выявлять его связь с подготовкой к труду и защите Родины;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lastRenderedPageBreak/>
        <w:t>осознавать положительное влияние занятий физической подготовкой на укрепление здоровья, развитие сердечно-сосудистой и дыхательной систем;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приводить примеры регулирования физической нагрузк</w:t>
      </w:r>
      <w:r w:rsidRPr="00E74D1B">
        <w:rPr>
          <w:rFonts w:ascii="Times New Roman" w:hAnsi="Times New Roman"/>
          <w:color w:val="333333"/>
          <w:sz w:val="28"/>
          <w:lang w:val="ru-RU"/>
        </w:rPr>
        <w:t>и по пульсу при развитии физических качеств: силы, быстроты, выносливости и гибкости;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</w:t>
      </w:r>
      <w:r w:rsidRPr="00E74D1B">
        <w:rPr>
          <w:rFonts w:ascii="Times New Roman" w:hAnsi="Times New Roman"/>
          <w:color w:val="333333"/>
          <w:sz w:val="28"/>
          <w:lang w:val="ru-RU"/>
        </w:rPr>
        <w:t>настикой и легкой атлетикой, лыжной и плавательной подготовкой;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проявлять готовность оказать первую помощь в случае необходимости;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акробатические комбинации из 5–7 хорошо освоенных упражнений (с помощью учителя);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демонстрировать опорный </w:t>
      </w:r>
      <w:r w:rsidRPr="00E74D1B">
        <w:rPr>
          <w:rFonts w:ascii="Times New Roman" w:hAnsi="Times New Roman"/>
          <w:color w:val="333333"/>
          <w:sz w:val="28"/>
          <w:lang w:val="ru-RU"/>
        </w:rPr>
        <w:t>прыжок через гимнастического козла с разбега способом напрыгивания;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движения танца «Летка-енка» в групповом исполнении под музыкальное сопровождение;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прыжок в высоту с разбега перешагиванием;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 xml:space="preserve">выполнять метание малого (теннисного) </w:t>
      </w:r>
      <w:r w:rsidRPr="00E74D1B">
        <w:rPr>
          <w:rFonts w:ascii="Times New Roman" w:hAnsi="Times New Roman"/>
          <w:color w:val="333333"/>
          <w:sz w:val="28"/>
          <w:lang w:val="ru-RU"/>
        </w:rPr>
        <w:t>мяча на дальность;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демонстрировать проплывание учебной дистанции кролем на груди или кролем на спине (по выбору обучающегося);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AD059C" w:rsidRPr="00E74D1B" w:rsidRDefault="00543767">
      <w:pPr>
        <w:spacing w:after="0"/>
        <w:ind w:firstLine="600"/>
        <w:jc w:val="both"/>
        <w:rPr>
          <w:lang w:val="ru-RU"/>
        </w:rPr>
      </w:pPr>
      <w:r w:rsidRPr="00E74D1B">
        <w:rPr>
          <w:rFonts w:ascii="Times New Roman" w:hAnsi="Times New Roman"/>
          <w:color w:val="333333"/>
          <w:sz w:val="28"/>
          <w:lang w:val="ru-RU"/>
        </w:rPr>
        <w:t>выполнять у</w:t>
      </w:r>
      <w:r w:rsidRPr="00E74D1B">
        <w:rPr>
          <w:rFonts w:ascii="Times New Roman" w:hAnsi="Times New Roman"/>
          <w:color w:val="333333"/>
          <w:sz w:val="28"/>
          <w:lang w:val="ru-RU"/>
        </w:rPr>
        <w:t>пражнения на развитие физических качеств, демонстрировать приросты в их показателях.</w:t>
      </w:r>
    </w:p>
    <w:p w:rsidR="00AD059C" w:rsidRPr="00E74D1B" w:rsidRDefault="00AD059C">
      <w:pPr>
        <w:spacing w:after="0" w:line="264" w:lineRule="auto"/>
        <w:ind w:left="120"/>
        <w:jc w:val="both"/>
        <w:rPr>
          <w:lang w:val="ru-RU"/>
        </w:rPr>
      </w:pPr>
    </w:p>
    <w:p w:rsidR="00AD059C" w:rsidRPr="00E74D1B" w:rsidRDefault="00AD059C">
      <w:pPr>
        <w:rPr>
          <w:lang w:val="ru-RU"/>
        </w:rPr>
        <w:sectPr w:rsidR="00AD059C" w:rsidRPr="00E74D1B">
          <w:pgSz w:w="11906" w:h="16383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bookmarkStart w:id="17" w:name="block-79320469"/>
      <w:bookmarkEnd w:id="13"/>
      <w:r w:rsidRPr="00E74D1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D059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Гигиена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Осанка человека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Утренняя зарядка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физкультминутки в режиме дня школьника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выполнению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AD059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Способы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 деятельности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Физическое развитие и его измерение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по укреплению здоровья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Индивидуальные комплексы утренней зарядки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выполнению нормативных требований комплекса ГТО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AD059C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Способы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 деятельности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Физическая нагрузка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Подготовка к выполнению нормативных требований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комплекса ГТО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AD059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самостоятельной деятельности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Самостоятельная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Оздоровительная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Спортивно-оздоровительная физическая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Гимнастика с основами акробатики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Легкая атлетика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Лыжная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Плавательная подготовка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Подвижные и спортивные игры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 w:rsidRPr="00E74D1B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E74D1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Прикладно-ориентированная физическая культура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bookmarkStart w:id="18" w:name="block-79320470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3"/>
        <w:gridCol w:w="4328"/>
        <w:gridCol w:w="1320"/>
        <w:gridCol w:w="1841"/>
        <w:gridCol w:w="1910"/>
        <w:gridCol w:w="1347"/>
        <w:gridCol w:w="2221"/>
      </w:tblGrid>
      <w:tr w:rsidR="00AD059C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физическая культура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физические упражнения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гимнастическим упражнениям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способы передвижения ходьбой и бегом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Акробатические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упражнения, основные техники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и повороты стоя на месте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 мячом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со скакалкой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Гимнастические упражнения в прыжках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Подъем туловища из положения лежа на спине и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Подъем ног из положения лежа на животе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Сгибание рук в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положении упор лежа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Разучивание прыжков в группировке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Имитационные упражнения техники передвижения на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лыжах скользящим шагом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изменением скорости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бегу в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колонне по одному с разной скоростью передвижения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выполнения прыжка в длину с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Приземление после спрыгивания с горки матов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прыжку в длину с места в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полной координации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техники выполнения прыжка в длину и в высоту с прямого разбега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выполнения прыжка в длину с места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Считалки для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игровых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способам организации игровых площадок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«Кто больше соберет яблок»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«Пингвины с мячом»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r>
              <w:rPr>
                <w:rFonts w:ascii="Times New Roman" w:hAnsi="Times New Roman"/>
                <w:color w:val="000000"/>
                <w:sz w:val="24"/>
              </w:rPr>
              <w:t>Спортивные нормативы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6-ти минутный бег.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Бросок набивного мяча. Подвижные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теннисного мяча в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ГТО. Челночный бег 3*10м. Подвижные игры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техники выполнения испытаний (тестов) 1-2 ступени ГТО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4417"/>
        <w:gridCol w:w="1275"/>
        <w:gridCol w:w="1841"/>
        <w:gridCol w:w="1910"/>
        <w:gridCol w:w="1347"/>
        <w:gridCol w:w="2221"/>
      </w:tblGrid>
      <w:tr w:rsidR="00AD059C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подвижных игр и соревнований у древних 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Зарождение Олимпийских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Олимпийские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Физическое развитие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качества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Быстрота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Выносливость как физическое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Гибкость как физическое качество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координации движений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Дневник наблюдений по физической культуре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Утренняя зарядка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комплекса утренней зарядки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гимнастики и акробатики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упражнения и команды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Гимнастическая разминка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Ходьба на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Упражнения с </w:t>
            </w:r>
            <w:r>
              <w:rPr>
                <w:rFonts w:ascii="Times New Roman" w:hAnsi="Times New Roman"/>
                <w:color w:val="000000"/>
                <w:sz w:val="24"/>
              </w:rPr>
              <w:t>гимнастической скакалкой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гимнастическим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</w:t>
            </w:r>
            <w:r>
              <w:rPr>
                <w:rFonts w:ascii="Times New Roman" w:hAnsi="Times New Roman"/>
                <w:color w:val="000000"/>
                <w:sz w:val="24"/>
              </w:rPr>
              <w:t>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гимнастические движения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лыжной подготовкой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двухшажным попеременным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Спуск с горы в основной стойке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лесенкой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Спуски и подъёмы на лыжах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лыжными палками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Торможение падением на бок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занятиях лёгкой атлетикой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Броски мяча в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Броски мяча в неподвижную мишень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прыжковые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прямого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Сложно координированные передвижения ходьбой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равномерной ходьбой с наклонами туловища вперёд и стороны, разведением и сведением рук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 с поворотами и изменением направлений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Сложно координированные беговые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спортивных игр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Игры с </w:t>
            </w:r>
            <w:r>
              <w:rPr>
                <w:rFonts w:ascii="Times New Roman" w:hAnsi="Times New Roman"/>
                <w:color w:val="000000"/>
                <w:sz w:val="24"/>
              </w:rPr>
              <w:t>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Приемы баскетбола: мяч среднему и мяч соседу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Бросок мяча в колонне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Бросок мяча в колонне и неудобный бросок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Прием «волна» в баскетболе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Игры с приемами футбола: метко в цель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Гонка мячей и слалом с 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Гонка мячей и слалом с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мячом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Футбольный бильярд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Бросок ногой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на развитие равновесия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техники безопасности на уроках.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Смешанное передвижение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Смешанное передвижение по пересеченной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Сгибание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 и техники выполнения норматива комплекса ГТО. Подтягивание из виса лежа на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Челночный бег 3*10м.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Плавание 25м.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25м.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«Праздник ГТО». Соревнования со сдачей норм ГТО, с соблюдением правил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«Праздник ГТО». Соревнования со сдачей норм ГТО, с соблюдением правил и техники выполнения испытаний (тестов) 2 ступени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ОБЩЕЕ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0"/>
        <w:gridCol w:w="4415"/>
        <w:gridCol w:w="1276"/>
        <w:gridCol w:w="1841"/>
        <w:gridCol w:w="1910"/>
        <w:gridCol w:w="1347"/>
        <w:gridCol w:w="2221"/>
      </w:tblGrid>
      <w:tr w:rsidR="00AD059C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Физическая культура у древних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народов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появления современного спорта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физических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Дозировка физических нагрузок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 под душем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и зрительная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 и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Лазанье по канату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скамейке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Передвижения </w:t>
            </w:r>
            <w:r>
              <w:rPr>
                <w:rFonts w:ascii="Times New Roman" w:hAnsi="Times New Roman"/>
                <w:color w:val="000000"/>
                <w:sz w:val="24"/>
              </w:rPr>
              <w:t>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Передвижения по гимнастической стенке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Прыжки через скакалку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Ритмическая гимнастика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разбега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Броски набивного мяча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Челночный бег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двухшажным ходом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бассейне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Разучивание специальных </w:t>
            </w:r>
            <w:r>
              <w:rPr>
                <w:rFonts w:ascii="Times New Roman" w:hAnsi="Times New Roman"/>
                <w:color w:val="000000"/>
                <w:sz w:val="24"/>
              </w:rPr>
              <w:t>плавательных упражнений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брассом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в плавании дельфином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баскетбол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Ведение баскетбольного мяча. Ловля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передача мяча двумя руками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баскетбола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волейбол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Прямая нижняя подача, приём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Спортивная игра футбол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нормативов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ТБ на уроках. Сохранение и укрепление здоровья через ВФСК ГТО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перекладине – мальчики. Сгибание и разгибание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ие рук в упоре лежа на полу.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положения стоя на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Соревнования «А ты сдал нормы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Соревнования «А ты сдал нормы ГТО?», с соблюдением правил и техники выполнения испытаний (тестов) 2-3 ступени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3"/>
        <w:gridCol w:w="4380"/>
        <w:gridCol w:w="1288"/>
        <w:gridCol w:w="1841"/>
        <w:gridCol w:w="1910"/>
        <w:gridCol w:w="1347"/>
        <w:gridCol w:w="2221"/>
      </w:tblGrid>
      <w:tr w:rsidR="00AD059C">
        <w:trPr>
          <w:trHeight w:val="144"/>
          <w:tblCellSpacing w:w="20" w:type="nil"/>
        </w:trPr>
        <w:tc>
          <w:tcPr>
            <w:tcW w:w="4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D059C" w:rsidRDefault="00AD059C">
            <w:pPr>
              <w:spacing w:after="0"/>
              <w:ind w:left="135"/>
            </w:pP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059C" w:rsidRDefault="00AD059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059C" w:rsidRDefault="00AD059C"/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 истории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развития физической культуры в России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Самостоятельная физическая подготовка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занятий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физической подготовкой на работу систем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предупреждения травм на уроках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Упражнения для профилактики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нарушения осанки и снижения массы тела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Закаливание организма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при выполнении гимнастических и акробатических упражнений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Акробатическая 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Акробатическая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комбинация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Опорной прыжок через гимнастического козла с разбега способом напрыгивания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Обучение опорному прыжку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на 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Висы и упоры на низкой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гимнастической перекладине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Танцевальные упражнения «Летка-енка»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травм на занятиях лёгкой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атлетикой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Беговые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Метание малого мяча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одновременным одношажным ходом: подводящие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одношажным ходом с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с плавательной доской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Плавание кролем на спине в полной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«Запрещенное движение»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«Эстафета с ведением футбольного мяча»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«Гонка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лодок»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волейбол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Упражнения </w:t>
            </w:r>
            <w:r>
              <w:rPr>
                <w:rFonts w:ascii="Times New Roman" w:hAnsi="Times New Roman"/>
                <w:color w:val="000000"/>
                <w:sz w:val="24"/>
              </w:rPr>
              <w:t>из игры баскетбол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Упражнения из игры футбол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>ГТО в наше время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30м.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Бег на 1000м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выполнения норматива комплекса ГТО. Бег на лыжах 1 км.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Подтягивание из виса лежа на низкой перекладине 90см.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положения стоя на гимнастической скамье.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 и техники выполнения норматива комплекса ГТО. Поднимание туловища из положения лежа на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Поднимание туловища из положения лежа на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спине. </w:t>
            </w:r>
            <w:r>
              <w:rPr>
                <w:rFonts w:ascii="Times New Roman" w:hAnsi="Times New Roman"/>
                <w:color w:val="000000"/>
                <w:sz w:val="24"/>
              </w:rPr>
              <w:t>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комплекса ГТО. Метание мяча весом 150г.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Челночный бег 3*10м. Эстафеты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</w:t>
            </w: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техники выполнения норматива комплекса ГТО. </w:t>
            </w:r>
            <w:r>
              <w:rPr>
                <w:rFonts w:ascii="Times New Roman" w:hAnsi="Times New Roman"/>
                <w:color w:val="000000"/>
                <w:sz w:val="24"/>
              </w:rPr>
              <w:t>Плавание 50м. Подвижные игры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t>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478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8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  <w:jc w:val="center"/>
            </w:pPr>
          </w:p>
        </w:tc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AD059C" w:rsidRDefault="00AD059C">
            <w:pPr>
              <w:spacing w:after="0"/>
              <w:ind w:left="135"/>
            </w:pPr>
          </w:p>
        </w:tc>
        <w:tc>
          <w:tcPr>
            <w:tcW w:w="199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AD059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Pr="00E74D1B" w:rsidRDefault="00543767">
            <w:pPr>
              <w:spacing w:after="0"/>
              <w:ind w:left="135"/>
              <w:rPr>
                <w:lang w:val="ru-RU"/>
              </w:rPr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26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 w:rsidRPr="00E74D1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AD059C" w:rsidRDefault="0054376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059C" w:rsidRDefault="00AD059C"/>
        </w:tc>
      </w:tr>
    </w:tbl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AD059C">
      <w:pPr>
        <w:sectPr w:rsidR="00AD059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059C" w:rsidRDefault="00543767">
      <w:pPr>
        <w:spacing w:after="0"/>
        <w:ind w:left="120"/>
      </w:pPr>
      <w:bookmarkStart w:id="19" w:name="block-79320471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D059C" w:rsidRDefault="0054376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D059C" w:rsidRDefault="00AD059C">
      <w:pPr>
        <w:spacing w:after="0" w:line="480" w:lineRule="auto"/>
        <w:ind w:left="120"/>
      </w:pPr>
    </w:p>
    <w:p w:rsidR="00AD059C" w:rsidRDefault="00AD059C">
      <w:pPr>
        <w:spacing w:after="0" w:line="480" w:lineRule="auto"/>
        <w:ind w:left="120"/>
      </w:pPr>
    </w:p>
    <w:p w:rsidR="00AD059C" w:rsidRDefault="00AD059C">
      <w:pPr>
        <w:spacing w:after="0"/>
        <w:ind w:left="120"/>
      </w:pPr>
    </w:p>
    <w:p w:rsidR="00AD059C" w:rsidRDefault="0054376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D059C" w:rsidRDefault="00AD059C">
      <w:pPr>
        <w:spacing w:after="0" w:line="480" w:lineRule="auto"/>
        <w:ind w:left="120"/>
      </w:pPr>
    </w:p>
    <w:p w:rsidR="00AD059C" w:rsidRDefault="00AD059C">
      <w:pPr>
        <w:spacing w:after="0"/>
        <w:ind w:left="120"/>
      </w:pPr>
    </w:p>
    <w:p w:rsidR="00AD059C" w:rsidRPr="00E74D1B" w:rsidRDefault="00543767">
      <w:pPr>
        <w:spacing w:after="0" w:line="480" w:lineRule="auto"/>
        <w:ind w:left="120"/>
        <w:rPr>
          <w:lang w:val="ru-RU"/>
        </w:rPr>
      </w:pPr>
      <w:r w:rsidRPr="00E74D1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D059C" w:rsidRPr="00E74D1B" w:rsidRDefault="00AD059C">
      <w:pPr>
        <w:spacing w:after="0" w:line="480" w:lineRule="auto"/>
        <w:ind w:left="120"/>
        <w:rPr>
          <w:lang w:val="ru-RU"/>
        </w:rPr>
      </w:pPr>
    </w:p>
    <w:p w:rsidR="00AD059C" w:rsidRPr="00E74D1B" w:rsidRDefault="00AD059C">
      <w:pPr>
        <w:rPr>
          <w:lang w:val="ru-RU"/>
        </w:rPr>
        <w:sectPr w:rsidR="00AD059C" w:rsidRPr="00E74D1B">
          <w:pgSz w:w="11906" w:h="16383"/>
          <w:pgMar w:top="1134" w:right="850" w:bottom="1134" w:left="1701" w:header="720" w:footer="720" w:gutter="0"/>
          <w:cols w:space="720"/>
        </w:sectPr>
      </w:pPr>
    </w:p>
    <w:bookmarkEnd w:id="19"/>
    <w:p w:rsidR="00543767" w:rsidRPr="00E74D1B" w:rsidRDefault="00543767">
      <w:pPr>
        <w:rPr>
          <w:lang w:val="ru-RU"/>
        </w:rPr>
      </w:pPr>
    </w:p>
    <w:sectPr w:rsidR="00543767" w:rsidRPr="00E74D1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AD059C"/>
    <w:rsid w:val="00543767"/>
    <w:rsid w:val="00AD059C"/>
    <w:rsid w:val="00E7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16A39"/>
  <w15:docId w15:val="{BBBF9250-10AC-48D6-860C-E669FC00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81</Pages>
  <Words>11698</Words>
  <Characters>66684</Characters>
  <Application>Microsoft Office Word</Application>
  <DocSecurity>0</DocSecurity>
  <Lines>555</Lines>
  <Paragraphs>156</Paragraphs>
  <ScaleCrop>false</ScaleCrop>
  <Company/>
  <LinksUpToDate>false</LinksUpToDate>
  <CharactersWithSpaces>78226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2</cp:revision>
  <dcterms:created xsi:type="dcterms:W3CDTF">2025-12-13T12:00:00Z</dcterms:created>
  <dcterms:modified xsi:type="dcterms:W3CDTF">2025-12-13T12:02:00Z</dcterms:modified>
</cp:coreProperties>
</file>